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645A" w14:textId="2F2EEA13" w:rsidR="005406FB" w:rsidRDefault="005406FB" w:rsidP="005406FB">
      <w:pPr>
        <w:jc w:val="center"/>
      </w:pPr>
      <w:r>
        <w:rPr>
          <w:noProof/>
          <w:lang w:eastAsia="pt-BR"/>
        </w:rPr>
        <w:drawing>
          <wp:inline distT="0" distB="0" distL="0" distR="0" wp14:anchorId="7ADB62E7" wp14:editId="2BF34871">
            <wp:extent cx="3362325" cy="866775"/>
            <wp:effectExtent l="0" t="0" r="9525" b="9525"/>
            <wp:docPr id="15" name="Gráfico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15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F1AA" w14:textId="77777777" w:rsidR="000D5C99" w:rsidRDefault="000D5C99" w:rsidP="005406FB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 w:rsidRPr="00525704">
        <w:rPr>
          <w:rFonts w:ascii="Arial" w:hAnsi="Arial" w:cs="Arial"/>
          <w:b/>
          <w:bCs/>
          <w:sz w:val="26"/>
          <w:szCs w:val="26"/>
        </w:rPr>
        <w:t xml:space="preserve">COMISSÃO DE </w:t>
      </w:r>
      <w:r>
        <w:rPr>
          <w:rFonts w:ascii="Arial" w:hAnsi="Arial" w:cs="Arial"/>
          <w:b/>
          <w:bCs/>
          <w:sz w:val="26"/>
          <w:szCs w:val="26"/>
        </w:rPr>
        <w:t>FINANÇAS, ORÇAMENTO E FISCALIZAÇÃO</w:t>
      </w:r>
      <w:r>
        <w:rPr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190460D2" w14:textId="44B43033" w:rsidR="005406FB" w:rsidRDefault="005406FB" w:rsidP="005406FB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 xml:space="preserve">ATA DE REUNIÃO DE COMISSÃO </w:t>
      </w:r>
    </w:p>
    <w:p w14:paraId="58030D0A" w14:textId="2A5CFA5A" w:rsidR="005406FB" w:rsidRDefault="005406FB" w:rsidP="005406F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01B89">
        <w:rPr>
          <w:rFonts w:ascii="Arial" w:hAnsi="Arial" w:cs="Arial"/>
          <w:color w:val="000000" w:themeColor="text1"/>
          <w:sz w:val="24"/>
          <w:szCs w:val="24"/>
        </w:rPr>
        <w:t xml:space="preserve">Ao </w:t>
      </w:r>
      <w:r w:rsidR="00C01B89" w:rsidRPr="00C01B89">
        <w:rPr>
          <w:rFonts w:ascii="Arial" w:hAnsi="Arial" w:cs="Arial"/>
          <w:color w:val="000000" w:themeColor="text1"/>
          <w:sz w:val="24"/>
          <w:szCs w:val="24"/>
        </w:rPr>
        <w:t>Décimo nono</w:t>
      </w:r>
      <w:r w:rsidRPr="00C01B89">
        <w:rPr>
          <w:rFonts w:ascii="Arial" w:hAnsi="Arial" w:cs="Arial"/>
          <w:color w:val="000000" w:themeColor="text1"/>
          <w:sz w:val="24"/>
          <w:szCs w:val="24"/>
        </w:rPr>
        <w:t xml:space="preserve"> dia do mês de </w:t>
      </w:r>
      <w:proofErr w:type="gramStart"/>
      <w:r w:rsidR="000F25CF">
        <w:rPr>
          <w:rFonts w:ascii="Arial" w:hAnsi="Arial" w:cs="Arial"/>
          <w:color w:val="000000" w:themeColor="text1"/>
          <w:sz w:val="24"/>
          <w:szCs w:val="24"/>
        </w:rPr>
        <w:t>J</w:t>
      </w:r>
      <w:r w:rsidR="00C01B89" w:rsidRPr="00C01B89">
        <w:rPr>
          <w:rFonts w:ascii="Arial" w:hAnsi="Arial" w:cs="Arial"/>
          <w:color w:val="000000" w:themeColor="text1"/>
          <w:sz w:val="24"/>
          <w:szCs w:val="24"/>
        </w:rPr>
        <w:t>unho</w:t>
      </w:r>
      <w:proofErr w:type="gramEnd"/>
      <w:r w:rsidRPr="00C01B89">
        <w:rPr>
          <w:rFonts w:ascii="Arial" w:hAnsi="Arial" w:cs="Arial"/>
          <w:color w:val="000000" w:themeColor="text1"/>
          <w:sz w:val="24"/>
          <w:szCs w:val="24"/>
        </w:rPr>
        <w:t xml:space="preserve"> dois mil e vinte e quatro, às quatorze horas e trinta minutos. Presentes na sala das comissões os vereadores membros da comissão: Álisson Alves da Silva – Presidente, Aluísio Soares de Sena – Relatora e o vereador–</w:t>
      </w:r>
      <w:bookmarkStart w:id="0" w:name="_Hlk188941930"/>
      <w:bookmarkStart w:id="1" w:name="_Hlk188871896"/>
      <w:r w:rsidR="00C01B89" w:rsidRPr="00C01B89">
        <w:rPr>
          <w:rFonts w:ascii="Arial" w:hAnsi="Arial" w:cs="Arial"/>
          <w:color w:val="000000" w:themeColor="text1"/>
          <w:sz w:val="24"/>
          <w:szCs w:val="24"/>
        </w:rPr>
        <w:t xml:space="preserve">Jardeson </w:t>
      </w:r>
      <w:bookmarkEnd w:id="0"/>
      <w:r w:rsidR="00C01B89" w:rsidRPr="00C01B89">
        <w:rPr>
          <w:rFonts w:ascii="Arial" w:hAnsi="Arial" w:cs="Arial"/>
          <w:color w:val="000000" w:themeColor="text1"/>
          <w:sz w:val="24"/>
          <w:szCs w:val="24"/>
        </w:rPr>
        <w:t>Ferreira Babosa</w:t>
      </w:r>
      <w:r w:rsidRPr="00C01B89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bookmarkEnd w:id="1"/>
      <w:r w:rsidRPr="00C01B89">
        <w:rPr>
          <w:rFonts w:ascii="Arial" w:hAnsi="Arial" w:cs="Arial"/>
          <w:color w:val="000000" w:themeColor="text1"/>
          <w:sz w:val="24"/>
          <w:szCs w:val="24"/>
        </w:rPr>
        <w:t>Invocando a proteção de Deus e em nome do povo, o Presidente Álisson declarou aberta a reunião da comissão; Tendo a seguinte matéria a ser encaminhada para a Relatora:</w:t>
      </w:r>
      <w:r w:rsidR="00C01B89" w:rsidRPr="00C01B89">
        <w:rPr>
          <w:rFonts w:ascii="Arial" w:hAnsi="Arial" w:cs="Arial"/>
          <w:sz w:val="24"/>
          <w:szCs w:val="24"/>
        </w:rPr>
        <w:t xml:space="preserve"> Projeto de Lei Nº04/2024: Dispõe sobre as Diretrizes para a Elaboração da Lei Orçamentária para o exercício de 2025, e dá outras providências.</w:t>
      </w:r>
      <w:r w:rsidR="00C01B89"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seguida passou a palavra para ao Relator Aluísio Soares de Sena;</w:t>
      </w:r>
      <w:r w:rsidR="00C01B89">
        <w:rPr>
          <w:rFonts w:ascii="Arial" w:hAnsi="Arial" w:cs="Arial"/>
          <w:color w:val="000000" w:themeColor="text1"/>
          <w:sz w:val="24"/>
          <w:szCs w:val="24"/>
        </w:rPr>
        <w:t xml:space="preserve"> para que ele possa dar o se parecer.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Boa </w:t>
      </w:r>
      <w:r w:rsidR="00C01B89">
        <w:rPr>
          <w:rFonts w:ascii="Arial" w:hAnsi="Arial" w:cs="Arial"/>
          <w:color w:val="000000" w:themeColor="text1"/>
          <w:sz w:val="24"/>
          <w:szCs w:val="24"/>
        </w:rPr>
        <w:t>tarde ao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meu</w:t>
      </w:r>
      <w:r w:rsidR="00C01B89">
        <w:rPr>
          <w:rFonts w:ascii="Arial" w:hAnsi="Arial" w:cs="Arial"/>
          <w:color w:val="000000" w:themeColor="text1"/>
          <w:sz w:val="24"/>
          <w:szCs w:val="24"/>
        </w:rPr>
        <w:t xml:space="preserve"> amigo Álisson presidente,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amigo vereador</w:t>
      </w:r>
      <w:r w:rsidR="00C01B89" w:rsidRPr="00C01B89">
        <w:rPr>
          <w:rFonts w:ascii="Arial" w:hAnsi="Arial" w:cs="Arial"/>
          <w:color w:val="000000" w:themeColor="text1"/>
          <w:sz w:val="24"/>
          <w:szCs w:val="24"/>
        </w:rPr>
        <w:t xml:space="preserve"> Jardeson</w:t>
      </w:r>
      <w:bookmarkStart w:id="2" w:name="_Hlk188942008"/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bookmarkEnd w:id="2"/>
      <w:r>
        <w:rPr>
          <w:rFonts w:ascii="Arial" w:hAnsi="Arial" w:cs="Arial"/>
          <w:color w:val="000000" w:themeColor="text1"/>
          <w:sz w:val="24"/>
          <w:szCs w:val="24"/>
        </w:rPr>
        <w:t>O Relator Aluísio Soares de Sena; deu seu parecer favorável ao projeto. O Presidente Álisson passou a palavra para o vereador que está participando é membro da comissão; O vereador</w:t>
      </w:r>
      <w:r w:rsidR="004F057D" w:rsidRPr="004F05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057D" w:rsidRPr="00C01B89">
        <w:rPr>
          <w:rFonts w:ascii="Arial" w:hAnsi="Arial" w:cs="Arial"/>
          <w:color w:val="000000" w:themeColor="text1"/>
          <w:sz w:val="24"/>
          <w:szCs w:val="24"/>
        </w:rPr>
        <w:t>Jardeson Ferreira Babosa;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boa tarde a Sr. Presidente e ao vereador Aluísio Soares de Sena; vamos passa para manter regularidade e por isso o seu parecer é favorável e que acompanha o parecer da vereador Aluísio Soares de Sena; O Presidente Álisson, fala que o parecer da comissões é favorável, que acompanha o voto do relator, membro e </w:t>
      </w:r>
      <w:r w:rsidR="004F057D">
        <w:rPr>
          <w:rFonts w:ascii="Arial" w:hAnsi="Arial" w:cs="Arial"/>
          <w:color w:val="000000" w:themeColor="text1"/>
          <w:sz w:val="24"/>
          <w:szCs w:val="24"/>
        </w:rPr>
        <w:t xml:space="preserve">conta com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os colegas  e </w:t>
      </w:r>
      <w:r w:rsidR="004F057D">
        <w:rPr>
          <w:rFonts w:ascii="Arial" w:hAnsi="Arial" w:cs="Arial"/>
          <w:color w:val="000000" w:themeColor="text1"/>
          <w:sz w:val="24"/>
          <w:szCs w:val="24"/>
        </w:rPr>
        <w:t>v</w:t>
      </w:r>
      <w:r>
        <w:rPr>
          <w:rFonts w:ascii="Arial" w:hAnsi="Arial" w:cs="Arial"/>
          <w:color w:val="000000" w:themeColor="text1"/>
          <w:sz w:val="24"/>
          <w:szCs w:val="24"/>
        </w:rPr>
        <w:t>ereadores</w:t>
      </w:r>
      <w:r w:rsidR="004F057D">
        <w:rPr>
          <w:rFonts w:ascii="Arial" w:hAnsi="Arial" w:cs="Arial"/>
          <w:color w:val="000000" w:themeColor="text1"/>
          <w:sz w:val="24"/>
          <w:szCs w:val="24"/>
        </w:rPr>
        <w:t>, para que o projeto venha seguir adiante</w:t>
      </w:r>
      <w:r>
        <w:rPr>
          <w:rFonts w:ascii="Arial" w:hAnsi="Arial" w:cs="Arial"/>
          <w:color w:val="000000" w:themeColor="text1"/>
          <w:sz w:val="24"/>
          <w:szCs w:val="24"/>
        </w:rPr>
        <w:t>. O Presidente agrade</w:t>
      </w:r>
      <w:r w:rsidR="004F057D">
        <w:rPr>
          <w:rFonts w:ascii="Arial" w:hAnsi="Arial" w:cs="Arial"/>
          <w:color w:val="000000" w:themeColor="text1"/>
          <w:sz w:val="24"/>
          <w:szCs w:val="24"/>
        </w:rPr>
        <w:t>ço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 declar</w:t>
      </w:r>
      <w:r w:rsidR="004F057D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encerrada a reunião da comissão</w:t>
      </w:r>
      <w:r w:rsidR="004F057D">
        <w:rPr>
          <w:rFonts w:ascii="Arial" w:hAnsi="Arial" w:cs="Arial"/>
          <w:color w:val="000000" w:themeColor="text1"/>
          <w:sz w:val="24"/>
          <w:szCs w:val="24"/>
        </w:rPr>
        <w:t xml:space="preserve"> e convido a todos para uma próxima reunião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às quatorze horas e dois minutos. </w:t>
      </w:r>
    </w:p>
    <w:p w14:paraId="08180DAE" w14:textId="77777777" w:rsidR="005406FB" w:rsidRDefault="005406FB" w:rsidP="005406FB">
      <w:pPr>
        <w:spacing w:line="254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1DD185E8" w14:textId="77777777" w:rsidR="005406FB" w:rsidRDefault="005406FB" w:rsidP="005406FB">
      <w:pPr>
        <w:spacing w:after="0" w:line="254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ÁLISSON ALVES DA SILVA</w:t>
      </w:r>
    </w:p>
    <w:p w14:paraId="0A0AE9E1" w14:textId="77777777" w:rsidR="005406FB" w:rsidRDefault="005406FB" w:rsidP="005406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BB12FC" w14:textId="77777777" w:rsidR="005406FB" w:rsidRDefault="005406FB" w:rsidP="005406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Comissão</w:t>
      </w:r>
    </w:p>
    <w:p w14:paraId="26D43ADE" w14:textId="77777777" w:rsidR="005406FB" w:rsidRDefault="005406FB" w:rsidP="005406FB">
      <w:pPr>
        <w:spacing w:after="0" w:line="254" w:lineRule="auto"/>
        <w:ind w:left="-567" w:right="-427"/>
        <w:jc w:val="center"/>
        <w:rPr>
          <w:rFonts w:ascii="Arial" w:hAnsi="Arial" w:cs="Arial"/>
          <w:b/>
          <w:sz w:val="24"/>
          <w:szCs w:val="24"/>
        </w:rPr>
      </w:pPr>
    </w:p>
    <w:p w14:paraId="36E33103" w14:textId="77777777" w:rsidR="005406FB" w:rsidRDefault="005406FB" w:rsidP="005406FB">
      <w:pPr>
        <w:spacing w:before="240"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ALUÍSIO SOARES DE SENA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4DC1C2D" w14:textId="77777777" w:rsidR="005406FB" w:rsidRDefault="005406FB" w:rsidP="005406FB">
      <w:pPr>
        <w:spacing w:before="240"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Relator da Comissão</w:t>
      </w:r>
    </w:p>
    <w:p w14:paraId="4B31CD41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09C0776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CD71356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320D7913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9EA9589" w14:textId="5B668CE0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80DB3" wp14:editId="20BBB048">
            <wp:simplePos x="0" y="0"/>
            <wp:positionH relativeFrom="page">
              <wp:posOffset>-1085850</wp:posOffset>
            </wp:positionH>
            <wp:positionV relativeFrom="paragraph">
              <wp:posOffset>352425</wp:posOffset>
            </wp:positionV>
            <wp:extent cx="10546715" cy="542290"/>
            <wp:effectExtent l="0" t="0" r="6985" b="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áfico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35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7751F" w14:textId="08DC874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D6E3E57" wp14:editId="05B4EC5E">
            <wp:extent cx="3362325" cy="7524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5039F" w14:textId="77777777" w:rsidR="005406FB" w:rsidRDefault="005406FB" w:rsidP="005406F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COMISSÃO DE CONSTITUIÇÃO, JUSTIÇA E REDAÇÃO FINAL</w:t>
      </w:r>
    </w:p>
    <w:p w14:paraId="22F8D10A" w14:textId="77777777" w:rsidR="005406FB" w:rsidRDefault="005406FB" w:rsidP="005406FB">
      <w:pPr>
        <w:spacing w:line="254" w:lineRule="auto"/>
        <w:ind w:right="-427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i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32"/>
          <w:szCs w:val="32"/>
          <w:u w:val="single"/>
        </w:rPr>
        <w:t>LISTA DE PRESENÇA EM REUNIÃO DE COMISSÃO</w:t>
      </w:r>
    </w:p>
    <w:p w14:paraId="3E784426" w14:textId="77777777" w:rsidR="005406FB" w:rsidRDefault="005406FB" w:rsidP="005406FB">
      <w:pPr>
        <w:spacing w:line="254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26DB45A4" w14:textId="203B4CDF" w:rsidR="005406FB" w:rsidRDefault="005406FB" w:rsidP="005406FB">
      <w:pPr>
        <w:spacing w:line="254" w:lineRule="auto"/>
        <w:ind w:right="-42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19 DE JUNHO DE 2024</w:t>
      </w:r>
    </w:p>
    <w:p w14:paraId="450B6444" w14:textId="77777777" w:rsidR="005406FB" w:rsidRDefault="005406FB" w:rsidP="005406FB">
      <w:pPr>
        <w:spacing w:line="254" w:lineRule="auto"/>
        <w:ind w:left="-567" w:right="-427"/>
        <w:jc w:val="center"/>
        <w:rPr>
          <w:rFonts w:ascii="Arial" w:hAnsi="Arial" w:cs="Arial"/>
          <w:sz w:val="26"/>
          <w:szCs w:val="26"/>
        </w:rPr>
      </w:pPr>
    </w:p>
    <w:tbl>
      <w:tblPr>
        <w:tblW w:w="10517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646"/>
        <w:gridCol w:w="5339"/>
      </w:tblGrid>
      <w:tr w:rsidR="005406FB" w14:paraId="202DF547" w14:textId="77777777" w:rsidTr="005406FB">
        <w:trPr>
          <w:trHeight w:val="30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6DAD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720C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F4EC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</w:t>
            </w:r>
          </w:p>
        </w:tc>
      </w:tr>
      <w:tr w:rsidR="005406FB" w14:paraId="3E7D4647" w14:textId="77777777" w:rsidTr="005406FB">
        <w:trPr>
          <w:trHeight w:val="3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5BB8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5ACA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ÁLISSON ALVES DA SILVA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306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6FB" w14:paraId="23B8C888" w14:textId="77777777" w:rsidTr="005406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D500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5E95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8887297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ALUÍSIO SOARES DE SENA</w:t>
            </w:r>
            <w:bookmarkEnd w:id="3"/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E18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6FB" w14:paraId="5EFD97EB" w14:textId="77777777" w:rsidTr="005406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CA86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243D" w14:textId="71F255E1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JARDESON FERREIRA BARBOSA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C6C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6FB" w14:paraId="2415A03C" w14:textId="77777777" w:rsidTr="005406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06A9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57A4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E4AE" w14:textId="77777777" w:rsidR="005406FB" w:rsidRDefault="005406FB">
            <w:pPr>
              <w:spacing w:line="254" w:lineRule="auto"/>
              <w:ind w:left="-120" w:right="-427"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06FB" w14:paraId="5FB5898F" w14:textId="77777777" w:rsidTr="005406F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DA09" w14:textId="77777777" w:rsidR="005406FB" w:rsidRDefault="005406FB">
            <w:pPr>
              <w:spacing w:line="254" w:lineRule="auto"/>
              <w:ind w:right="-4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8CF8" w14:textId="77777777" w:rsidR="005406FB" w:rsidRDefault="005406FB">
            <w:pPr>
              <w:spacing w:line="254" w:lineRule="auto"/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01F" w14:textId="77777777" w:rsidR="005406FB" w:rsidRDefault="005406FB">
            <w:pPr>
              <w:spacing w:line="254" w:lineRule="auto"/>
              <w:ind w:left="-567" w:right="-427" w:firstLine="26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B2AE9" w14:textId="77777777" w:rsidR="005406FB" w:rsidRDefault="005406FB" w:rsidP="005406FB">
      <w:pPr>
        <w:spacing w:line="254" w:lineRule="auto"/>
        <w:ind w:left="-567" w:right="-427" w:firstLine="262"/>
        <w:jc w:val="both"/>
        <w:rPr>
          <w:rFonts w:ascii="Arial" w:hAnsi="Arial" w:cs="Arial"/>
          <w:i/>
          <w:sz w:val="24"/>
          <w:szCs w:val="24"/>
        </w:rPr>
      </w:pPr>
    </w:p>
    <w:p w14:paraId="7459FF10" w14:textId="77777777" w:rsidR="005406FB" w:rsidRDefault="005406FB" w:rsidP="005406FB">
      <w:pPr>
        <w:tabs>
          <w:tab w:val="left" w:pos="6105"/>
        </w:tabs>
        <w:spacing w:line="254" w:lineRule="auto"/>
        <w:ind w:left="-567" w:right="-285"/>
        <w:jc w:val="both"/>
        <w:rPr>
          <w:rFonts w:ascii="Arial" w:hAnsi="Arial" w:cs="Arial"/>
          <w:color w:val="FF0000"/>
          <w:sz w:val="24"/>
          <w:szCs w:val="24"/>
        </w:rPr>
      </w:pPr>
    </w:p>
    <w:p w14:paraId="3B9B0186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963D22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2B417D1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2029E4A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97F7645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9E8F26F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8A95D1A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4655A94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F50B915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6D921E2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2F5D158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B6CC25C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06690F68" w14:textId="77777777" w:rsid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25302348" w14:textId="2ACBF3DD" w:rsidR="005406FB" w:rsidRPr="005406FB" w:rsidRDefault="005406FB" w:rsidP="005406FB">
      <w:pPr>
        <w:spacing w:line="254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628D81" wp14:editId="1BE62643">
            <wp:simplePos x="0" y="0"/>
            <wp:positionH relativeFrom="margin">
              <wp:posOffset>-1638300</wp:posOffset>
            </wp:positionH>
            <wp:positionV relativeFrom="paragraph">
              <wp:posOffset>637540</wp:posOffset>
            </wp:positionV>
            <wp:extent cx="9472295" cy="542290"/>
            <wp:effectExtent l="0" t="0" r="0" b="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229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06FB" w:rsidRPr="00540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FB"/>
    <w:rsid w:val="000D5C99"/>
    <w:rsid w:val="000F25CF"/>
    <w:rsid w:val="004F057D"/>
    <w:rsid w:val="005406FB"/>
    <w:rsid w:val="00C01B89"/>
    <w:rsid w:val="00CF50B8"/>
    <w:rsid w:val="00E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CCE0"/>
  <w15:chartTrackingRefBased/>
  <w15:docId w15:val="{0E2180B5-C40E-4EEF-95F3-D081E247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F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0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Cruz</dc:creator>
  <cp:keywords/>
  <dc:description/>
  <cp:lastModifiedBy>Nova Cruz</cp:lastModifiedBy>
  <cp:revision>5</cp:revision>
  <dcterms:created xsi:type="dcterms:W3CDTF">2025-01-28T10:49:00Z</dcterms:created>
  <dcterms:modified xsi:type="dcterms:W3CDTF">2025-01-28T12:16:00Z</dcterms:modified>
</cp:coreProperties>
</file>